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08FA" w14:textId="77777777" w:rsidR="002C7E82" w:rsidRPr="002C7E82" w:rsidRDefault="002C7E82" w:rsidP="002C7E82">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2C7E82">
        <w:rPr>
          <w:rFonts w:ascii="Times New Roman" w:eastAsia="Calibri" w:hAnsi="Times New Roman" w:cs="Times New Roman"/>
          <w:b/>
          <w:bCs/>
          <w:kern w:val="0"/>
          <w:sz w:val="32"/>
          <w:szCs w:val="32"/>
          <w:u w:val="single"/>
          <w:rtl/>
          <w:lang w:bidi="ar-IQ"/>
          <w14:ligatures w14:val="none"/>
        </w:rPr>
        <w:t xml:space="preserve">المحاضرة العاشرة: عوامل تكوين </w:t>
      </w:r>
      <w:proofErr w:type="spellStart"/>
      <w:r w:rsidRPr="002C7E82">
        <w:rPr>
          <w:rFonts w:ascii="Times New Roman" w:eastAsia="Calibri" w:hAnsi="Times New Roman" w:cs="Times New Roman"/>
          <w:b/>
          <w:bCs/>
          <w:kern w:val="0"/>
          <w:sz w:val="32"/>
          <w:szCs w:val="32"/>
          <w:u w:val="single"/>
          <w:rtl/>
          <w:lang w:bidi="ar-IQ"/>
          <w14:ligatures w14:val="none"/>
        </w:rPr>
        <w:t>الرأى</w:t>
      </w:r>
      <w:proofErr w:type="spellEnd"/>
      <w:r w:rsidRPr="002C7E82">
        <w:rPr>
          <w:rFonts w:ascii="Times New Roman" w:eastAsia="Calibri" w:hAnsi="Times New Roman" w:cs="Times New Roman"/>
          <w:b/>
          <w:bCs/>
          <w:kern w:val="0"/>
          <w:sz w:val="32"/>
          <w:szCs w:val="32"/>
          <w:u w:val="single"/>
          <w:rtl/>
          <w:lang w:bidi="ar-IQ"/>
          <w14:ligatures w14:val="none"/>
        </w:rPr>
        <w:t xml:space="preserve"> العام/ ج1</w:t>
      </w:r>
    </w:p>
    <w:p w14:paraId="43AA22C8" w14:textId="77777777" w:rsidR="002C7E82" w:rsidRPr="002C7E82" w:rsidRDefault="002C7E82" w:rsidP="002C7E82">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t xml:space="preserve">تتنوع العوامل المؤثرة في الرأي العام وتتفاعل فيما بينها، ومن هذه العوامل ما هو (جغرافي، اجتماعي، تاريخي، سياسي، اقتصادي، ثقافي)، كل هذه العوامل توثر بصورة أو اخرى، وتترك بصماتها في الراي العام، من حيث تكوينه ومن هذه العوامل ما يلي: </w:t>
      </w:r>
    </w:p>
    <w:p w14:paraId="710522D4" w14:textId="77777777" w:rsidR="002C7E82" w:rsidRPr="002C7E82" w:rsidRDefault="002C7E82" w:rsidP="002C7E82">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r w:rsidRPr="002C7E82">
        <w:rPr>
          <w:rFonts w:ascii="Times New Roman" w:eastAsia="Calibri" w:hAnsi="Times New Roman" w:cs="Times New Roman"/>
          <w:b/>
          <w:bCs/>
          <w:kern w:val="0"/>
          <w:sz w:val="28"/>
          <w:szCs w:val="28"/>
          <w:u w:val="single"/>
          <w:rtl/>
          <w:lang w:bidi="ar-IQ"/>
          <w14:ligatures w14:val="none"/>
        </w:rPr>
        <w:t xml:space="preserve">اولا: البيئة الطبيعية وأثرها في تكوين </w:t>
      </w:r>
      <w:proofErr w:type="spellStart"/>
      <w:r w:rsidRPr="002C7E82">
        <w:rPr>
          <w:rFonts w:ascii="Times New Roman" w:eastAsia="Calibri" w:hAnsi="Times New Roman" w:cs="Times New Roman"/>
          <w:b/>
          <w:bCs/>
          <w:kern w:val="0"/>
          <w:sz w:val="28"/>
          <w:szCs w:val="28"/>
          <w:u w:val="single"/>
          <w:rtl/>
          <w:lang w:bidi="ar-IQ"/>
          <w14:ligatures w14:val="none"/>
        </w:rPr>
        <w:t>الرأى</w:t>
      </w:r>
      <w:proofErr w:type="spellEnd"/>
      <w:r w:rsidRPr="002C7E82">
        <w:rPr>
          <w:rFonts w:ascii="Times New Roman" w:eastAsia="Calibri" w:hAnsi="Times New Roman" w:cs="Times New Roman"/>
          <w:b/>
          <w:bCs/>
          <w:kern w:val="0"/>
          <w:sz w:val="28"/>
          <w:szCs w:val="28"/>
          <w:u w:val="single"/>
          <w:rtl/>
          <w:lang w:bidi="ar-IQ"/>
          <w14:ligatures w14:val="none"/>
        </w:rPr>
        <w:t xml:space="preserve"> العام:</w:t>
      </w:r>
    </w:p>
    <w:p w14:paraId="6D16067D"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t>وفيها مجموعة من العوامل، نذكر منها:</w:t>
      </w:r>
    </w:p>
    <w:p w14:paraId="0103E3C6" w14:textId="77777777" w:rsidR="002C7E82" w:rsidRPr="002C7E82" w:rsidRDefault="002C7E82" w:rsidP="002C7E82">
      <w:pPr>
        <w:numPr>
          <w:ilvl w:val="0"/>
          <w:numId w:val="1"/>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2C7E82">
        <w:rPr>
          <w:rFonts w:ascii="Times New Roman" w:eastAsia="Times New Roman" w:hAnsi="Times New Roman" w:cs="Times New Roman" w:hint="cs"/>
          <w:b/>
          <w:bCs/>
          <w:kern w:val="0"/>
          <w:sz w:val="28"/>
          <w:szCs w:val="28"/>
          <w:u w:val="single"/>
          <w:rtl/>
          <w:lang w:bidi="ar-IQ"/>
          <w14:ligatures w14:val="none"/>
        </w:rPr>
        <w:t>المناخ</w:t>
      </w:r>
      <w:r w:rsidRPr="002C7E82">
        <w:rPr>
          <w:rFonts w:ascii="Times New Roman" w:eastAsia="Times New Roman" w:hAnsi="Times New Roman" w:cs="Times New Roman" w:hint="cs"/>
          <w:kern w:val="0"/>
          <w:sz w:val="28"/>
          <w:szCs w:val="28"/>
          <w:rtl/>
          <w:lang w:bidi="ar-IQ"/>
          <w14:ligatures w14:val="none"/>
        </w:rPr>
        <w:t>: تتعرض حياة الجماعات البشـرية إلى تأثير المناخ وارتفاع المكان والمياه السطحية (انهار وبحيرات)، بالإضافة إلى الطبقة ما تحت التربة، فالمجتمعات البدائية أو المنظمة لا يمكن عبر تاريخها لم تنكر تأثير هذه العوامل على مجمل الحياة السياسية والفكرية والاقتصادية والمجتمعات الإنسانية.</w:t>
      </w:r>
    </w:p>
    <w:p w14:paraId="0D45C7DF" w14:textId="77777777" w:rsidR="002C7E82" w:rsidRPr="002C7E82" w:rsidRDefault="002C7E82" w:rsidP="002C7E82">
      <w:pPr>
        <w:bidi/>
        <w:spacing w:after="0" w:line="360" w:lineRule="auto"/>
        <w:ind w:left="720"/>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kern w:val="0"/>
          <w:sz w:val="28"/>
          <w:szCs w:val="28"/>
          <w:rtl/>
          <w:lang w:bidi="ar-IQ"/>
          <w14:ligatures w14:val="none"/>
        </w:rPr>
        <w:t>لقد اشار الفيلسوف اليوناني (ارسطو) في مؤلفه الشهير (السياسة) أن سكان الجهات الباردة في أوربا، هم  على قدر كبير من الشجاعة، ولكن تنقصهم الكفاية في التفكير الى المهارة الفنية، في حين سكان أسيا مفكرون ومهرة ولكن بغير روح، وهذا يؤدي الى الجمود وبدوره إلى الرق، فمن هذا يتبين أن للمناخ تأثيرا على السلوك وأنماط التفكير، ومعدلات النشاط لدى الجماعات بالإضافة الى تفاعلاتهم وحركتهم الاجتماعية والسياسية، فأمزجة أهل المناطق الحارة تختلف عن امزجة اهل البلاد الباردة، فالمناخ البارد وهو عامل مساعد يمكّن الأفراد من حسن التفكير في مشاكلهم، ويمنحهم القدرة على أتخاذ القرارات الملائمة والصائبة، كونها تأتي من آلية تفكير هادئة ومتزنة.</w:t>
      </w:r>
    </w:p>
    <w:p w14:paraId="49117E8B" w14:textId="77777777" w:rsidR="002C7E82" w:rsidRPr="002C7E82" w:rsidRDefault="002C7E82" w:rsidP="002C7E82">
      <w:pPr>
        <w:bidi/>
        <w:spacing w:after="0" w:line="360" w:lineRule="auto"/>
        <w:ind w:left="720"/>
        <w:contextualSpacing/>
        <w:jc w:val="lowKashida"/>
        <w:rPr>
          <w:rFonts w:ascii="Times New Roman" w:eastAsia="Times New Roman" w:hAnsi="Times New Roman" w:cs="Times New Roman" w:hint="cs"/>
          <w:kern w:val="0"/>
          <w:sz w:val="28"/>
          <w:szCs w:val="28"/>
          <w:rtl/>
          <w:lang w:bidi="ar-IQ"/>
          <w14:ligatures w14:val="none"/>
        </w:rPr>
      </w:pPr>
      <w:r w:rsidRPr="002C7E82">
        <w:rPr>
          <w:rFonts w:ascii="Times New Roman" w:eastAsia="Times New Roman" w:hAnsi="Times New Roman" w:cs="Times New Roman" w:hint="cs"/>
          <w:kern w:val="0"/>
          <w:sz w:val="28"/>
          <w:szCs w:val="28"/>
          <w:rtl/>
          <w:lang w:bidi="ar-IQ"/>
          <w14:ligatures w14:val="none"/>
        </w:rPr>
        <w:t>فالمناخ عامل مؤثر في الحفاظ على النشاطات الجسدية والعقلية للإنسان، إذ أن قدرة الإنسان على المواصلة في المناخ البارد يتميز باستمرارية وديمومة اطول، لذلك يبدو أن سكان البلدان البارد أكثر انتاجية من الذين يعيشون في  البلدان الحارة، أما المناخ الحار فيكون تأثيره على سكان تلك المناطق من ناحية تسـرعهم وانفعالاتهم، اضافة إلى تحكيم الأمزجة والمشاعر في اتخاذ القرارات أكثر من تحكيم العقل والتروي والاتزان في التفكير، كذلك فأن الرأي العام في تلك البلدان يتسم بالتقلب وعدم الاستقرار، حيث تكثر مظاهر العنف والثورات وانعكاس هذا الأمر في تقدمها وازدهارها.</w:t>
      </w:r>
    </w:p>
    <w:p w14:paraId="3F30793E" w14:textId="77777777" w:rsidR="002C7E82" w:rsidRPr="002C7E82" w:rsidRDefault="002C7E82" w:rsidP="002C7E82">
      <w:pPr>
        <w:bidi/>
        <w:spacing w:after="200" w:line="360" w:lineRule="auto"/>
        <w:jc w:val="lowKashida"/>
        <w:rPr>
          <w:rFonts w:ascii="Times New Roman" w:eastAsia="Calibri" w:hAnsi="Times New Roman" w:cs="Times New Roman" w:hint="cs"/>
          <w:kern w:val="0"/>
          <w:sz w:val="28"/>
          <w:szCs w:val="28"/>
          <w:rtl/>
          <w14:ligatures w14:val="none"/>
        </w:rPr>
      </w:pPr>
      <w:r w:rsidRPr="002C7E82">
        <w:rPr>
          <w:rFonts w:ascii="Times New Roman" w:eastAsia="Calibri" w:hAnsi="Times New Roman" w:cs="Times New Roman"/>
          <w:kern w:val="0"/>
          <w:sz w:val="28"/>
          <w:szCs w:val="28"/>
          <w:rtl/>
          <w:lang w:bidi="ar-IQ"/>
          <w14:ligatures w14:val="none"/>
        </w:rPr>
        <w:t xml:space="preserve">     </w:t>
      </w:r>
    </w:p>
    <w:p w14:paraId="41A8207B" w14:textId="77777777" w:rsidR="002C7E82" w:rsidRPr="002C7E82" w:rsidRDefault="002C7E82" w:rsidP="002C7E82">
      <w:pPr>
        <w:numPr>
          <w:ilvl w:val="0"/>
          <w:numId w:val="1"/>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b/>
          <w:bCs/>
          <w:kern w:val="0"/>
          <w:sz w:val="28"/>
          <w:szCs w:val="28"/>
          <w:u w:val="single"/>
          <w:rtl/>
          <w:lang w:bidi="ar-IQ"/>
          <w14:ligatures w14:val="none"/>
        </w:rPr>
        <w:lastRenderedPageBreak/>
        <w:t>الموقع</w:t>
      </w:r>
      <w:r w:rsidRPr="002C7E82">
        <w:rPr>
          <w:rFonts w:ascii="Times New Roman" w:eastAsia="Times New Roman" w:hAnsi="Times New Roman" w:cs="Times New Roman" w:hint="cs"/>
          <w:kern w:val="0"/>
          <w:sz w:val="28"/>
          <w:szCs w:val="28"/>
          <w:rtl/>
          <w:lang w:bidi="ar-IQ"/>
          <w14:ligatures w14:val="none"/>
        </w:rPr>
        <w:t xml:space="preserve">: يتأثر الدور الذي تلعبه الدولة في العلاقات الدولية تأثرا كبيرا بالموقع الذي تحتله هذه </w:t>
      </w:r>
      <w:proofErr w:type="gramStart"/>
      <w:r w:rsidRPr="002C7E82">
        <w:rPr>
          <w:rFonts w:ascii="Times New Roman" w:eastAsia="Times New Roman" w:hAnsi="Times New Roman" w:cs="Times New Roman" w:hint="cs"/>
          <w:kern w:val="0"/>
          <w:sz w:val="28"/>
          <w:szCs w:val="28"/>
          <w:rtl/>
          <w:lang w:bidi="ar-IQ"/>
          <w14:ligatures w14:val="none"/>
        </w:rPr>
        <w:t>الدولة ،</w:t>
      </w:r>
      <w:proofErr w:type="gramEnd"/>
      <w:r w:rsidRPr="002C7E82">
        <w:rPr>
          <w:rFonts w:ascii="Times New Roman" w:eastAsia="Times New Roman" w:hAnsi="Times New Roman" w:cs="Times New Roman" w:hint="cs"/>
          <w:kern w:val="0"/>
          <w:sz w:val="28"/>
          <w:szCs w:val="28"/>
          <w:rtl/>
          <w:lang w:bidi="ar-IQ"/>
          <w14:ligatures w14:val="none"/>
        </w:rPr>
        <w:t xml:space="preserve"> كما أن مزاج شعبها ونمو تفكيره يتأثران بشكل أو بأخر بموقع الدولة، وينقسم هذا الامر الى ثلاثة </w:t>
      </w:r>
      <w:proofErr w:type="gramStart"/>
      <w:r w:rsidRPr="002C7E82">
        <w:rPr>
          <w:rFonts w:ascii="Times New Roman" w:eastAsia="Times New Roman" w:hAnsi="Times New Roman" w:cs="Times New Roman" w:hint="cs"/>
          <w:kern w:val="0"/>
          <w:sz w:val="28"/>
          <w:szCs w:val="28"/>
          <w:rtl/>
          <w:lang w:bidi="ar-IQ"/>
          <w14:ligatures w14:val="none"/>
        </w:rPr>
        <w:t>اصناف:-</w:t>
      </w:r>
      <w:proofErr w:type="gramEnd"/>
      <w:r w:rsidRPr="002C7E82">
        <w:rPr>
          <w:rFonts w:ascii="Times New Roman" w:eastAsia="Times New Roman" w:hAnsi="Times New Roman" w:cs="Times New Roman" w:hint="cs"/>
          <w:kern w:val="0"/>
          <w:sz w:val="28"/>
          <w:szCs w:val="28"/>
          <w:rtl/>
          <w:lang w:bidi="ar-IQ"/>
          <w14:ligatures w14:val="none"/>
        </w:rPr>
        <w:t xml:space="preserve"> </w:t>
      </w:r>
    </w:p>
    <w:p w14:paraId="69F2EA2B" w14:textId="77777777" w:rsidR="002C7E82" w:rsidRPr="002C7E82" w:rsidRDefault="002C7E82" w:rsidP="002C7E82">
      <w:pPr>
        <w:numPr>
          <w:ilvl w:val="0"/>
          <w:numId w:val="2"/>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b/>
          <w:bCs/>
          <w:kern w:val="0"/>
          <w:sz w:val="28"/>
          <w:szCs w:val="28"/>
          <w:rtl/>
          <w:lang w:bidi="ar-IQ"/>
          <w14:ligatures w14:val="none"/>
        </w:rPr>
        <w:t>المنفذ إلى البحر</w:t>
      </w:r>
      <w:r w:rsidRPr="002C7E82">
        <w:rPr>
          <w:rFonts w:ascii="Times New Roman" w:eastAsia="Times New Roman" w:hAnsi="Times New Roman" w:cs="Times New Roman" w:hint="cs"/>
          <w:kern w:val="0"/>
          <w:sz w:val="28"/>
          <w:szCs w:val="28"/>
          <w:rtl/>
          <w:lang w:bidi="ar-IQ"/>
          <w14:ligatures w14:val="none"/>
        </w:rPr>
        <w:t>: يعتبر من المواقع الهامة والمفضلة، ويعتقد أن أهل تلك المواقع يتميزون بحبهم للحرية، والبحث عن منفذ إلى البحر يعتبر دافعاً من الدرجة الأولى بالأهمية في توجيه سياسة الدول الخارجية، والتأثير على الوقائع السياسية بما فيها ظاهرة الرأي العام.</w:t>
      </w:r>
    </w:p>
    <w:p w14:paraId="270E6B82" w14:textId="77777777" w:rsidR="002C7E82" w:rsidRPr="002C7E82" w:rsidRDefault="002C7E82" w:rsidP="002C7E82">
      <w:pPr>
        <w:numPr>
          <w:ilvl w:val="0"/>
          <w:numId w:val="2"/>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b/>
          <w:bCs/>
          <w:kern w:val="0"/>
          <w:sz w:val="28"/>
          <w:szCs w:val="28"/>
          <w:rtl/>
          <w:lang w:bidi="ar-IQ"/>
          <w14:ligatures w14:val="none"/>
        </w:rPr>
        <w:t>الوضع الجزيري</w:t>
      </w:r>
      <w:r w:rsidRPr="002C7E82">
        <w:rPr>
          <w:rFonts w:ascii="Times New Roman" w:eastAsia="Times New Roman" w:hAnsi="Times New Roman" w:cs="Times New Roman" w:hint="cs"/>
          <w:kern w:val="0"/>
          <w:sz w:val="28"/>
          <w:szCs w:val="28"/>
          <w:rtl/>
          <w:lang w:bidi="ar-IQ"/>
          <w14:ligatures w14:val="none"/>
        </w:rPr>
        <w:t xml:space="preserve">: الاعتقاد السائد أن أهل الجزر يميلون إلى العزلة، وهذا يعني اهتمامات الرأي العام لديهم تكون محصورة واقليمية، بتأثير من البيئة المحاصرة والمنعزلة على أمزجة الناس وتفكيرهم، وللوضع الجزيري محاسن ومحاذير في نفس الوقت بالنسبة للسلطة السياسية، </w:t>
      </w:r>
      <w:r w:rsidRPr="002C7E82">
        <w:rPr>
          <w:rFonts w:ascii="Times New Roman" w:eastAsia="Times New Roman" w:hAnsi="Times New Roman" w:cs="Times New Roman" w:hint="cs"/>
          <w:b/>
          <w:bCs/>
          <w:kern w:val="0"/>
          <w:sz w:val="28"/>
          <w:szCs w:val="28"/>
          <w:u w:val="single"/>
          <w:rtl/>
          <w:lang w:bidi="ar-IQ"/>
          <w14:ligatures w14:val="none"/>
        </w:rPr>
        <w:t>فمن المحاسن</w:t>
      </w:r>
      <w:r w:rsidRPr="002C7E82">
        <w:rPr>
          <w:rFonts w:ascii="Times New Roman" w:eastAsia="Times New Roman" w:hAnsi="Times New Roman" w:cs="Times New Roman" w:hint="cs"/>
          <w:kern w:val="0"/>
          <w:sz w:val="28"/>
          <w:szCs w:val="28"/>
          <w:rtl/>
          <w:lang w:bidi="ar-IQ"/>
          <w14:ligatures w14:val="none"/>
        </w:rPr>
        <w:t xml:space="preserve"> هي ان للجزر قيمة فريدة، فعندما تكون معزولة في أحد المحيطات تصبح نقاط ارتكاز، فهي ذات قيمة اقتصادية لكونها محطات توقف على الطرق البحرية والجوية وذات قيمة استراتيجية، </w:t>
      </w:r>
      <w:r w:rsidRPr="002C7E82">
        <w:rPr>
          <w:rFonts w:ascii="Times New Roman" w:eastAsia="Times New Roman" w:hAnsi="Times New Roman" w:cs="Times New Roman" w:hint="cs"/>
          <w:b/>
          <w:bCs/>
          <w:kern w:val="0"/>
          <w:sz w:val="28"/>
          <w:szCs w:val="28"/>
          <w:u w:val="single"/>
          <w:rtl/>
          <w:lang w:bidi="ar-IQ"/>
          <w14:ligatures w14:val="none"/>
        </w:rPr>
        <w:t xml:space="preserve">ومن المحاذير </w:t>
      </w:r>
      <w:r w:rsidRPr="002C7E82">
        <w:rPr>
          <w:rFonts w:ascii="Times New Roman" w:eastAsia="Times New Roman" w:hAnsi="Times New Roman" w:cs="Times New Roman" w:hint="cs"/>
          <w:kern w:val="0"/>
          <w:sz w:val="28"/>
          <w:szCs w:val="28"/>
          <w:rtl/>
          <w:lang w:bidi="ar-IQ"/>
          <w14:ligatures w14:val="none"/>
        </w:rPr>
        <w:t xml:space="preserve"> تفتقر الجزر غالبا، وهنا تعني الجزر الصغيرة ،إلى المواد الغذائية، وتضطر إلى الاعتماد على موارد أجنبية في تأمين تموينها، وهذه الحالة من التبعية الاقتصادية الحساسة ليست ملائمة لسلامة الاستقلال السياسي. </w:t>
      </w:r>
    </w:p>
    <w:p w14:paraId="6F3F25AD" w14:textId="77777777" w:rsidR="002C7E82" w:rsidRPr="002C7E82" w:rsidRDefault="002C7E82" w:rsidP="002C7E82">
      <w:pPr>
        <w:numPr>
          <w:ilvl w:val="0"/>
          <w:numId w:val="2"/>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b/>
          <w:bCs/>
          <w:kern w:val="0"/>
          <w:sz w:val="28"/>
          <w:szCs w:val="28"/>
          <w:rtl/>
          <w:lang w:bidi="ar-IQ"/>
          <w14:ligatures w14:val="none"/>
        </w:rPr>
        <w:t>الفراغ</w:t>
      </w:r>
      <w:r w:rsidRPr="002C7E82">
        <w:rPr>
          <w:rFonts w:ascii="Times New Roman" w:eastAsia="Times New Roman" w:hAnsi="Times New Roman" w:cs="Times New Roman" w:hint="cs"/>
          <w:kern w:val="0"/>
          <w:sz w:val="28"/>
          <w:szCs w:val="28"/>
          <w:rtl/>
          <w:lang w:bidi="ar-IQ"/>
          <w14:ligatures w14:val="none"/>
        </w:rPr>
        <w:t xml:space="preserve">: كما يقول العالم الألماني (فريدريك </w:t>
      </w:r>
      <w:proofErr w:type="spellStart"/>
      <w:r w:rsidRPr="002C7E82">
        <w:rPr>
          <w:rFonts w:ascii="Times New Roman" w:eastAsia="Times New Roman" w:hAnsi="Times New Roman" w:cs="Times New Roman" w:hint="cs"/>
          <w:kern w:val="0"/>
          <w:sz w:val="28"/>
          <w:szCs w:val="28"/>
          <w:rtl/>
          <w:lang w:bidi="ar-IQ"/>
          <w14:ligatures w14:val="none"/>
        </w:rPr>
        <w:t>راتزل</w:t>
      </w:r>
      <w:proofErr w:type="spellEnd"/>
      <w:r w:rsidRPr="002C7E82">
        <w:rPr>
          <w:rFonts w:ascii="Times New Roman" w:eastAsia="Times New Roman" w:hAnsi="Times New Roman" w:cs="Times New Roman" w:hint="cs"/>
          <w:kern w:val="0"/>
          <w:sz w:val="28"/>
          <w:szCs w:val="28"/>
          <w:rtl/>
          <w:lang w:bidi="ar-IQ"/>
          <w14:ligatures w14:val="none"/>
        </w:rPr>
        <w:t xml:space="preserve"> ) المؤسس الاول لعلم الجغرافية الحديثة: ان كل دولة هي بالضـرورة في صراع مع العالم الخارجي عن الفراغ الذي وفرته، وكل دولة معنية بالتنظيم، ويضيف </w:t>
      </w:r>
      <w:proofErr w:type="spellStart"/>
      <w:r w:rsidRPr="002C7E82">
        <w:rPr>
          <w:rFonts w:ascii="Times New Roman" w:eastAsia="Times New Roman" w:hAnsi="Times New Roman" w:cs="Times New Roman" w:hint="cs"/>
          <w:kern w:val="0"/>
          <w:sz w:val="28"/>
          <w:szCs w:val="28"/>
          <w:rtl/>
          <w:lang w:bidi="ar-IQ"/>
          <w14:ligatures w14:val="none"/>
        </w:rPr>
        <w:t>راتزل</w:t>
      </w:r>
      <w:proofErr w:type="spellEnd"/>
      <w:r w:rsidRPr="002C7E82">
        <w:rPr>
          <w:rFonts w:ascii="Times New Roman" w:eastAsia="Times New Roman" w:hAnsi="Times New Roman" w:cs="Times New Roman" w:hint="cs"/>
          <w:kern w:val="0"/>
          <w:sz w:val="28"/>
          <w:szCs w:val="28"/>
          <w:rtl/>
          <w:lang w:bidi="ar-IQ"/>
          <w14:ligatures w14:val="none"/>
        </w:rPr>
        <w:t>: أن المساحة الصغيرة تعني دولة صغيرة ضعيفة، فسعة الأرض عامل جوهري في الإدراك الذي يكونه كل شعب عن مصيره، والذي من شأنه أن يؤدي إلى حيوية وجرأة الرأي العام والإحساس بالأمان إزاء كل ما توفره له الرقعة الجغرافية المتسعة، وإزاء ما يحكم تفاعله مع القضايا العامة واهتمامه بها، فالفراغ هو قوة سياسية فالدول الصغيرة لم تعد تأمل في التوسع والتي تكاد تتمكن من صيانة استقلالها عكس شعب الدول الكبرى يكون متعطش في أغلب الأحيان للتوسع.</w:t>
      </w:r>
    </w:p>
    <w:p w14:paraId="64955AAD" w14:textId="77777777" w:rsidR="002C7E82" w:rsidRPr="002C7E82" w:rsidRDefault="002C7E82" w:rsidP="002C7E82">
      <w:pPr>
        <w:bidi/>
        <w:spacing w:after="0" w:line="360" w:lineRule="auto"/>
        <w:ind w:left="1440"/>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b/>
          <w:bCs/>
          <w:kern w:val="0"/>
          <w:sz w:val="28"/>
          <w:szCs w:val="28"/>
          <w:rtl/>
          <w:lang w:bidi="ar-IQ"/>
          <w14:ligatures w14:val="none"/>
        </w:rPr>
        <w:t xml:space="preserve">ان </w:t>
      </w:r>
      <w:r w:rsidRPr="002C7E82">
        <w:rPr>
          <w:rFonts w:ascii="Times New Roman" w:eastAsia="Times New Roman" w:hAnsi="Times New Roman" w:cs="Times New Roman" w:hint="cs"/>
          <w:kern w:val="0"/>
          <w:sz w:val="28"/>
          <w:szCs w:val="28"/>
          <w:rtl/>
          <w:lang w:bidi="ar-IQ"/>
          <w14:ligatures w14:val="none"/>
        </w:rPr>
        <w:t xml:space="preserve">(حرب فوكلاند) والتي وقعت ما بين الأرجنتين وبريطانيا في العام 1982، قد منحت الجزر البريطانية أمانا نسبيا؛ لأن محاولة احتلال الجزر اقتضت امتلاك أسطول قوي، وقد دعم الشعب البريطاني لحكومته في سعيها الدائم لتحقيق التفوق في المجال البحري اعتقاداً بأن الحكومة على صواب </w:t>
      </w:r>
      <w:proofErr w:type="gramStart"/>
      <w:r w:rsidRPr="002C7E82">
        <w:rPr>
          <w:rFonts w:ascii="Times New Roman" w:eastAsia="Times New Roman" w:hAnsi="Times New Roman" w:cs="Times New Roman" w:hint="cs"/>
          <w:kern w:val="0"/>
          <w:sz w:val="28"/>
          <w:szCs w:val="28"/>
          <w:rtl/>
          <w:lang w:bidi="ar-IQ"/>
          <w14:ligatures w14:val="none"/>
        </w:rPr>
        <w:t>في ما</w:t>
      </w:r>
      <w:proofErr w:type="gramEnd"/>
      <w:r w:rsidRPr="002C7E82">
        <w:rPr>
          <w:rFonts w:ascii="Times New Roman" w:eastAsia="Times New Roman" w:hAnsi="Times New Roman" w:cs="Times New Roman" w:hint="cs"/>
          <w:kern w:val="0"/>
          <w:sz w:val="28"/>
          <w:szCs w:val="28"/>
          <w:rtl/>
          <w:lang w:bidi="ar-IQ"/>
          <w14:ligatures w14:val="none"/>
        </w:rPr>
        <w:t xml:space="preserve"> تطرحه في هذا المجال، ولقد حددت جغرافية الجزر </w:t>
      </w:r>
      <w:r w:rsidRPr="002C7E82">
        <w:rPr>
          <w:rFonts w:ascii="Times New Roman" w:eastAsia="Times New Roman" w:hAnsi="Times New Roman" w:cs="Times New Roman" w:hint="cs"/>
          <w:kern w:val="0"/>
          <w:sz w:val="28"/>
          <w:szCs w:val="28"/>
          <w:rtl/>
          <w:lang w:bidi="ar-IQ"/>
          <w14:ligatures w14:val="none"/>
        </w:rPr>
        <w:lastRenderedPageBreak/>
        <w:t>البريطانية تفاعل الرأي العام مع سياسة حكومته في هذا المجال؛ مما سهل على الحكومة تحديد خطوط السياسة انطلاقا من تأثر الرأي العام البريطاني بموقع الجزيرة وخصوصيتها.</w:t>
      </w:r>
    </w:p>
    <w:p w14:paraId="50C4905D" w14:textId="77777777" w:rsidR="002C7E82" w:rsidRPr="002C7E82" w:rsidRDefault="002C7E82" w:rsidP="002C7E82">
      <w:pPr>
        <w:bidi/>
        <w:spacing w:after="200" w:line="360" w:lineRule="auto"/>
        <w:jc w:val="lowKashida"/>
        <w:rPr>
          <w:rFonts w:ascii="Times New Roman" w:eastAsia="Calibri" w:hAnsi="Times New Roman" w:cs="Times New Roman" w:hint="cs"/>
          <w:kern w:val="0"/>
          <w:sz w:val="28"/>
          <w:szCs w:val="28"/>
          <w:rtl/>
          <w:lang w:bidi="ar-IQ"/>
          <w14:ligatures w14:val="none"/>
        </w:rPr>
      </w:pPr>
    </w:p>
    <w:p w14:paraId="1FE320BF"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t xml:space="preserve">ويمكن إيجاز خصوصيات الموقع الجغرافي وتأثيره على النحو </w:t>
      </w:r>
      <w:proofErr w:type="gramStart"/>
      <w:r w:rsidRPr="002C7E82">
        <w:rPr>
          <w:rFonts w:ascii="Times New Roman" w:eastAsia="Calibri" w:hAnsi="Times New Roman" w:cs="Times New Roman"/>
          <w:kern w:val="0"/>
          <w:sz w:val="28"/>
          <w:szCs w:val="28"/>
          <w:rtl/>
          <w:lang w:bidi="ar-IQ"/>
          <w14:ligatures w14:val="none"/>
        </w:rPr>
        <w:t>التالي :</w:t>
      </w:r>
      <w:proofErr w:type="gramEnd"/>
      <w:r w:rsidRPr="002C7E82">
        <w:rPr>
          <w:rFonts w:ascii="Times New Roman" w:eastAsia="Calibri" w:hAnsi="Times New Roman" w:cs="Times New Roman"/>
          <w:kern w:val="0"/>
          <w:sz w:val="28"/>
          <w:szCs w:val="28"/>
          <w:rtl/>
          <w:lang w:bidi="ar-IQ"/>
          <w14:ligatures w14:val="none"/>
        </w:rPr>
        <w:t xml:space="preserve">- </w:t>
      </w:r>
    </w:p>
    <w:p w14:paraId="676BF482" w14:textId="77777777" w:rsidR="002C7E82" w:rsidRPr="002C7E82" w:rsidRDefault="002C7E82" w:rsidP="002C7E82">
      <w:pPr>
        <w:numPr>
          <w:ilvl w:val="0"/>
          <w:numId w:val="3"/>
        </w:numPr>
        <w:bidi/>
        <w:spacing w:after="0" w:line="360" w:lineRule="auto"/>
        <w:ind w:left="1417"/>
        <w:contextualSpacing/>
        <w:jc w:val="lowKashida"/>
        <w:rPr>
          <w:rFonts w:ascii="Times New Roman" w:eastAsia="Times New Roman" w:hAnsi="Times New Roman" w:cs="Times New Roman"/>
          <w:kern w:val="0"/>
          <w:sz w:val="28"/>
          <w:szCs w:val="28"/>
          <w:rtl/>
          <w14:ligatures w14:val="none"/>
        </w:rPr>
      </w:pPr>
      <w:r w:rsidRPr="002C7E82">
        <w:rPr>
          <w:rFonts w:ascii="Times New Roman" w:eastAsia="Times New Roman" w:hAnsi="Times New Roman" w:cs="Times New Roman" w:hint="cs"/>
          <w:kern w:val="0"/>
          <w:sz w:val="28"/>
          <w:szCs w:val="28"/>
          <w:rtl/>
          <w:lang w:bidi="ar-IQ"/>
          <w14:ligatures w14:val="none"/>
        </w:rPr>
        <w:t>أن موقع الإقليم او الدولة تأثيرا على سياستها وعلى أنظمتها.</w:t>
      </w:r>
    </w:p>
    <w:p w14:paraId="3390171D" w14:textId="77777777" w:rsidR="002C7E82" w:rsidRPr="002C7E82" w:rsidRDefault="002C7E82" w:rsidP="002C7E82">
      <w:pPr>
        <w:numPr>
          <w:ilvl w:val="0"/>
          <w:numId w:val="3"/>
        </w:numPr>
        <w:bidi/>
        <w:spacing w:after="0" w:line="360" w:lineRule="auto"/>
        <w:ind w:left="1417"/>
        <w:contextualSpacing/>
        <w:jc w:val="lowKashida"/>
        <w:rPr>
          <w:rFonts w:ascii="Times New Roman" w:eastAsia="Times New Roman" w:hAnsi="Times New Roman" w:cs="Times New Roman"/>
          <w:kern w:val="0"/>
          <w:sz w:val="28"/>
          <w:szCs w:val="28"/>
          <w14:ligatures w14:val="none"/>
        </w:rPr>
      </w:pPr>
      <w:r w:rsidRPr="002C7E82">
        <w:rPr>
          <w:rFonts w:ascii="Times New Roman" w:eastAsia="Times New Roman" w:hAnsi="Times New Roman" w:cs="Times New Roman" w:hint="cs"/>
          <w:kern w:val="0"/>
          <w:sz w:val="28"/>
          <w:szCs w:val="28"/>
          <w:rtl/>
          <w:lang w:bidi="ar-IQ"/>
          <w14:ligatures w14:val="none"/>
        </w:rPr>
        <w:t>يتميز سكان المنطلق البحرية بحبهم للحرية والانفتاح والتواصل.</w:t>
      </w:r>
    </w:p>
    <w:p w14:paraId="39D37EFD" w14:textId="77777777" w:rsidR="002C7E82" w:rsidRPr="002C7E82" w:rsidRDefault="002C7E82" w:rsidP="002C7E82">
      <w:pPr>
        <w:numPr>
          <w:ilvl w:val="0"/>
          <w:numId w:val="3"/>
        </w:numPr>
        <w:bidi/>
        <w:spacing w:after="0" w:line="360" w:lineRule="auto"/>
        <w:ind w:left="1417"/>
        <w:contextualSpacing/>
        <w:jc w:val="lowKashida"/>
        <w:rPr>
          <w:rFonts w:ascii="Times New Roman" w:eastAsia="Times New Roman" w:hAnsi="Times New Roman" w:cs="Times New Roman"/>
          <w:kern w:val="0"/>
          <w:sz w:val="28"/>
          <w:szCs w:val="28"/>
          <w:lang w:bidi="ar-IQ"/>
          <w14:ligatures w14:val="none"/>
        </w:rPr>
      </w:pPr>
      <w:r w:rsidRPr="002C7E82">
        <w:rPr>
          <w:rFonts w:ascii="Times New Roman" w:eastAsia="Times New Roman" w:hAnsi="Times New Roman" w:cs="Times New Roman" w:hint="cs"/>
          <w:kern w:val="0"/>
          <w:sz w:val="28"/>
          <w:szCs w:val="28"/>
          <w:rtl/>
          <w:lang w:bidi="ar-IQ"/>
          <w14:ligatures w14:val="none"/>
        </w:rPr>
        <w:t>يميل سكان الجزر إلى العزلة والحذر.</w:t>
      </w:r>
    </w:p>
    <w:p w14:paraId="01BB8662" w14:textId="77777777" w:rsidR="002C7E82" w:rsidRPr="002C7E82" w:rsidRDefault="002C7E82" w:rsidP="002C7E82">
      <w:pPr>
        <w:numPr>
          <w:ilvl w:val="0"/>
          <w:numId w:val="3"/>
        </w:numPr>
        <w:bidi/>
        <w:spacing w:after="0" w:line="360" w:lineRule="auto"/>
        <w:ind w:left="1417"/>
        <w:contextualSpacing/>
        <w:jc w:val="lowKashida"/>
        <w:rPr>
          <w:rFonts w:ascii="Times New Roman" w:eastAsia="Times New Roman" w:hAnsi="Times New Roman" w:cs="Times New Roman" w:hint="cs"/>
          <w:kern w:val="0"/>
          <w:sz w:val="28"/>
          <w:szCs w:val="28"/>
          <w:rtl/>
          <w14:ligatures w14:val="none"/>
        </w:rPr>
      </w:pPr>
      <w:r w:rsidRPr="002C7E82">
        <w:rPr>
          <w:rFonts w:ascii="Times New Roman" w:eastAsia="Times New Roman" w:hAnsi="Times New Roman" w:cs="Times New Roman" w:hint="cs"/>
          <w:kern w:val="0"/>
          <w:sz w:val="28"/>
          <w:szCs w:val="28"/>
          <w:rtl/>
          <w:lang w:bidi="ar-IQ"/>
          <w14:ligatures w14:val="none"/>
        </w:rPr>
        <w:t>تؤثر التضاريس في بنية الدولة وآراء شعبها وأنماط تفكيره.</w:t>
      </w:r>
    </w:p>
    <w:p w14:paraId="121F023F" w14:textId="77777777" w:rsidR="002C7E82" w:rsidRPr="002C7E82" w:rsidRDefault="002C7E82" w:rsidP="002C7E82">
      <w:pPr>
        <w:numPr>
          <w:ilvl w:val="0"/>
          <w:numId w:val="3"/>
        </w:numPr>
        <w:bidi/>
        <w:spacing w:after="0" w:line="360" w:lineRule="auto"/>
        <w:ind w:left="1417"/>
        <w:contextualSpacing/>
        <w:jc w:val="lowKashida"/>
        <w:rPr>
          <w:rFonts w:ascii="Times New Roman" w:eastAsia="Times New Roman" w:hAnsi="Times New Roman" w:cs="Times New Roman"/>
          <w:kern w:val="0"/>
          <w:sz w:val="28"/>
          <w:szCs w:val="28"/>
          <w14:ligatures w14:val="none"/>
        </w:rPr>
      </w:pPr>
      <w:r w:rsidRPr="002C7E82">
        <w:rPr>
          <w:rFonts w:ascii="Times New Roman" w:eastAsia="Times New Roman" w:hAnsi="Times New Roman" w:cs="Times New Roman" w:hint="cs"/>
          <w:kern w:val="0"/>
          <w:sz w:val="28"/>
          <w:szCs w:val="28"/>
          <w:rtl/>
          <w:lang w:bidi="ar-IQ"/>
          <w14:ligatures w14:val="none"/>
        </w:rPr>
        <w:t xml:space="preserve">يؤثر الجوار على استقرار الدولة وسلامتها وإحساس شعبها بالأمن أو الخوف. </w:t>
      </w:r>
    </w:p>
    <w:p w14:paraId="4AA5D78C"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574AEA3A" w14:textId="77777777" w:rsidR="002C7E82" w:rsidRPr="002C7E82" w:rsidRDefault="002C7E82" w:rsidP="002C7E82">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r w:rsidRPr="002C7E82">
        <w:rPr>
          <w:rFonts w:ascii="Times New Roman" w:eastAsia="Calibri" w:hAnsi="Times New Roman" w:cs="Times New Roman"/>
          <w:b/>
          <w:bCs/>
          <w:kern w:val="0"/>
          <w:sz w:val="28"/>
          <w:szCs w:val="28"/>
          <w:u w:val="single"/>
          <w:rtl/>
          <w:lang w:bidi="ar-IQ"/>
          <w14:ligatures w14:val="none"/>
        </w:rPr>
        <w:t>ثانيا: العادات والتقاليد على تكوين الرأي العام</w:t>
      </w:r>
    </w:p>
    <w:p w14:paraId="7008A123" w14:textId="77777777" w:rsidR="002C7E82" w:rsidRPr="002C7E82" w:rsidRDefault="002C7E82" w:rsidP="002C7E82">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t>تتميز الشعوب وخاصة ذات التاريخ العريق، التي تنتمي إلى موروث ثقافي واجتماعي بما فيها العادات والتقاليد، باحترامها لتك العادات والتقاليد وتعلقها بها، وغالبا ما تكون تلك العادات والتقاليد عصية على التغيير أو على تقبل التغيير، فالرأي العام كما معلوم يدور حول مسائل في موضع جدل ونقاش، بينما المعتقدات العامة التي ثبتت عبر الأجيال في أذهان الناس، لم تعد مثار نقاش، بل أصبحت من المسلمات، باستثناء التحولات الثورية، فحين تتفكك مجموعة الثوابت والبنى الاجتماعية القائمة، تستبدل ببنى أخرى، وأن حركة الرأي العام واتساع دائرة اهتماماته قد أدى إلى انحسار تأثير العادات والتقاليد التي تنحكم بقضايا اجتماعية وسياسية عديدة.</w:t>
      </w:r>
    </w:p>
    <w:p w14:paraId="161AB567" w14:textId="77777777" w:rsidR="002C7E82" w:rsidRPr="002C7E82" w:rsidRDefault="002C7E82" w:rsidP="002C7E82">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t xml:space="preserve">فنمو الرأي العام يرتبط بحركة ارتقاء الوعي وحركة التواصل والانفتاح بين مختلف فئات المجتمع، وتزايد الاهتمام بقضايا عديدة خارج </w:t>
      </w:r>
      <w:proofErr w:type="gramStart"/>
      <w:r w:rsidRPr="002C7E82">
        <w:rPr>
          <w:rFonts w:ascii="Times New Roman" w:eastAsia="Calibri" w:hAnsi="Times New Roman" w:cs="Times New Roman"/>
          <w:kern w:val="0"/>
          <w:sz w:val="28"/>
          <w:szCs w:val="28"/>
          <w:rtl/>
          <w:lang w:bidi="ar-IQ"/>
          <w14:ligatures w14:val="none"/>
        </w:rPr>
        <w:t>اطار</w:t>
      </w:r>
      <w:proofErr w:type="gramEnd"/>
      <w:r w:rsidRPr="002C7E82">
        <w:rPr>
          <w:rFonts w:ascii="Times New Roman" w:eastAsia="Calibri" w:hAnsi="Times New Roman" w:cs="Times New Roman"/>
          <w:kern w:val="0"/>
          <w:sz w:val="28"/>
          <w:szCs w:val="28"/>
          <w:rtl/>
          <w:lang w:bidi="ar-IQ"/>
          <w14:ligatures w14:val="none"/>
        </w:rPr>
        <w:t xml:space="preserve"> هذه الظاهرة، في نفس الوقت، ترافقت هذه النقلة النوعية في الرأي العام مع ثورة وسائل الاتصال، والتي أدت الى كسـر محرمات كثيرة في حياة الناس العامة، ففي المجتمعات المحافظة أصبح من الصعوبة الاستجابة للتغيير وبشكل أكثر من المجتمعات غير المحافظة، فالقيم والعادات لها التأثير على الرأي العام في توجيهات ما يتفق مع مصالحها واهدافها.</w:t>
      </w:r>
    </w:p>
    <w:p w14:paraId="19ADE34C" w14:textId="77777777" w:rsidR="002C7E82" w:rsidRPr="002C7E82" w:rsidRDefault="002C7E82" w:rsidP="002C7E82">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2C7E82">
        <w:rPr>
          <w:rFonts w:ascii="Times New Roman" w:eastAsia="Calibri" w:hAnsi="Times New Roman" w:cs="Times New Roman"/>
          <w:kern w:val="0"/>
          <w:sz w:val="28"/>
          <w:szCs w:val="28"/>
          <w:rtl/>
          <w:lang w:bidi="ar-IQ"/>
          <w14:ligatures w14:val="none"/>
        </w:rPr>
        <w:lastRenderedPageBreak/>
        <w:t xml:space="preserve">ان الحكومات قد تصطدم بغياب مفهوم الشأن العام وواجبات المواطنين المادية والمعنوية على هذا الشأن، حين تضطر إلى فرض رسوم وضرائب لتغطية نفقات معينة وتصبح الحاجة ماسة الى تعزيز مفهوم المصلحة العامة، بما يتعارض مع المفاهيم التقليدية والمتوارثة عن دور السلطة وعلاقتها بالمحكومين، وكيفية استجابتهم لقراراتها؛ مما يعيق الحكومات عن تنفيذ سياساتها المعتمدة، هنا يأتي دور الإعلام الذي يؤازر سياسة الحكومة المتخذة، بحيث يتم تعزيز هذه السياسة بدعم الراي العام وبتوفير القدوة العملية من قبل الحكام والنخب السياسية والاجتماعية في ما يتعلق بتكييف العادات والتقاليد مع مقتضيات بناء الدولة، وارتقاء المجتمع وتطوره، وضرورة المشاركة العامة في هذا المجال وإدراك أن الضرائب التي تجبى فأنها ستعود على المواطن بصورة خدمات متنوعة، وأن تمويل خزينة الدولة واجب وطني وان الحكومة هي تعبير عن أرادة الأمة وجهاز خدمتها، وبهذا يمكن الحد من التأثيرات السلبية التقاليد والعادات المعيقة لسياسة الحكومات. </w:t>
      </w:r>
    </w:p>
    <w:p w14:paraId="3EF59AE6"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6F443D8C"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27FA1574"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4015C4B4"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1E2804C2"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04B5861" w14:textId="77777777" w:rsidR="002C7E82" w:rsidRPr="002C7E82" w:rsidRDefault="002C7E82" w:rsidP="002C7E82">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BA96252" w14:textId="77777777" w:rsidR="002D33E3" w:rsidRDefault="002D33E3">
      <w:pPr>
        <w:rPr>
          <w:lang w:bidi="ar-IQ"/>
        </w:rPr>
      </w:pPr>
    </w:p>
    <w:sectPr w:rsidR="002D3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470A6"/>
    <w:multiLevelType w:val="hybridMultilevel"/>
    <w:tmpl w:val="B2E6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A64038"/>
    <w:multiLevelType w:val="hybridMultilevel"/>
    <w:tmpl w:val="BBB45E76"/>
    <w:lvl w:ilvl="0" w:tplc="65FAC6B4">
      <w:start w:val="1"/>
      <w:numFmt w:val="arabicAlpha"/>
      <w:lvlText w:val="%1."/>
      <w:lvlJc w:val="left"/>
      <w:pPr>
        <w:ind w:left="1440" w:hanging="360"/>
      </w:pPr>
      <w:rPr>
        <w:rFonts w:ascii="Times New Roman" w:eastAsia="Calibr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53D15A5"/>
    <w:multiLevelType w:val="hybridMultilevel"/>
    <w:tmpl w:val="9B94EDB0"/>
    <w:lvl w:ilvl="0" w:tplc="F1363F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5113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578680">
    <w:abstractNumId w:val="1"/>
    <w:lvlOverride w:ilvl="0">
      <w:startOverride w:val="1"/>
    </w:lvlOverride>
    <w:lvlOverride w:ilvl="1"/>
    <w:lvlOverride w:ilvl="2"/>
    <w:lvlOverride w:ilvl="3"/>
    <w:lvlOverride w:ilvl="4"/>
    <w:lvlOverride w:ilvl="5"/>
    <w:lvlOverride w:ilvl="6"/>
    <w:lvlOverride w:ilvl="7"/>
    <w:lvlOverride w:ilvl="8"/>
  </w:num>
  <w:num w:numId="3" w16cid:durableId="14510488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E3"/>
    <w:rsid w:val="002C7E82"/>
    <w:rsid w:val="002D33E3"/>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16DC8-D287-45AB-BE94-0876A1B7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3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D3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D33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D33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D33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D33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33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33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33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33E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D33E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D33E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D33E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D33E3"/>
    <w:rPr>
      <w:rFonts w:eastAsiaTheme="majorEastAsia" w:cstheme="majorBidi"/>
      <w:color w:val="2F5496" w:themeColor="accent1" w:themeShade="BF"/>
    </w:rPr>
  </w:style>
  <w:style w:type="character" w:customStyle="1" w:styleId="6Char">
    <w:name w:val="عنوان 6 Char"/>
    <w:basedOn w:val="a0"/>
    <w:link w:val="6"/>
    <w:uiPriority w:val="9"/>
    <w:semiHidden/>
    <w:rsid w:val="002D33E3"/>
    <w:rPr>
      <w:rFonts w:eastAsiaTheme="majorEastAsia" w:cstheme="majorBidi"/>
      <w:i/>
      <w:iCs/>
      <w:color w:val="595959" w:themeColor="text1" w:themeTint="A6"/>
    </w:rPr>
  </w:style>
  <w:style w:type="character" w:customStyle="1" w:styleId="7Char">
    <w:name w:val="عنوان 7 Char"/>
    <w:basedOn w:val="a0"/>
    <w:link w:val="7"/>
    <w:uiPriority w:val="9"/>
    <w:semiHidden/>
    <w:rsid w:val="002D33E3"/>
    <w:rPr>
      <w:rFonts w:eastAsiaTheme="majorEastAsia" w:cstheme="majorBidi"/>
      <w:color w:val="595959" w:themeColor="text1" w:themeTint="A6"/>
    </w:rPr>
  </w:style>
  <w:style w:type="character" w:customStyle="1" w:styleId="8Char">
    <w:name w:val="عنوان 8 Char"/>
    <w:basedOn w:val="a0"/>
    <w:link w:val="8"/>
    <w:uiPriority w:val="9"/>
    <w:semiHidden/>
    <w:rsid w:val="002D33E3"/>
    <w:rPr>
      <w:rFonts w:eastAsiaTheme="majorEastAsia" w:cstheme="majorBidi"/>
      <w:i/>
      <w:iCs/>
      <w:color w:val="272727" w:themeColor="text1" w:themeTint="D8"/>
    </w:rPr>
  </w:style>
  <w:style w:type="character" w:customStyle="1" w:styleId="9Char">
    <w:name w:val="عنوان 9 Char"/>
    <w:basedOn w:val="a0"/>
    <w:link w:val="9"/>
    <w:uiPriority w:val="9"/>
    <w:semiHidden/>
    <w:rsid w:val="002D33E3"/>
    <w:rPr>
      <w:rFonts w:eastAsiaTheme="majorEastAsia" w:cstheme="majorBidi"/>
      <w:color w:val="272727" w:themeColor="text1" w:themeTint="D8"/>
    </w:rPr>
  </w:style>
  <w:style w:type="paragraph" w:styleId="a3">
    <w:name w:val="Title"/>
    <w:basedOn w:val="a"/>
    <w:next w:val="a"/>
    <w:link w:val="Char"/>
    <w:uiPriority w:val="10"/>
    <w:qFormat/>
    <w:rsid w:val="002D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33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33E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D33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33E3"/>
    <w:pPr>
      <w:spacing w:before="160"/>
      <w:jc w:val="center"/>
    </w:pPr>
    <w:rPr>
      <w:i/>
      <w:iCs/>
      <w:color w:val="404040" w:themeColor="text1" w:themeTint="BF"/>
    </w:rPr>
  </w:style>
  <w:style w:type="character" w:customStyle="1" w:styleId="Char1">
    <w:name w:val="اقتباس Char"/>
    <w:basedOn w:val="a0"/>
    <w:link w:val="a5"/>
    <w:uiPriority w:val="29"/>
    <w:rsid w:val="002D33E3"/>
    <w:rPr>
      <w:i/>
      <w:iCs/>
      <w:color w:val="404040" w:themeColor="text1" w:themeTint="BF"/>
    </w:rPr>
  </w:style>
  <w:style w:type="paragraph" w:styleId="a6">
    <w:name w:val="List Paragraph"/>
    <w:basedOn w:val="a"/>
    <w:uiPriority w:val="34"/>
    <w:qFormat/>
    <w:rsid w:val="002D33E3"/>
    <w:pPr>
      <w:ind w:left="720"/>
      <w:contextualSpacing/>
    </w:pPr>
  </w:style>
  <w:style w:type="character" w:styleId="a7">
    <w:name w:val="Intense Emphasis"/>
    <w:basedOn w:val="a0"/>
    <w:uiPriority w:val="21"/>
    <w:qFormat/>
    <w:rsid w:val="002D33E3"/>
    <w:rPr>
      <w:i/>
      <w:iCs/>
      <w:color w:val="2F5496" w:themeColor="accent1" w:themeShade="BF"/>
    </w:rPr>
  </w:style>
  <w:style w:type="paragraph" w:styleId="a8">
    <w:name w:val="Intense Quote"/>
    <w:basedOn w:val="a"/>
    <w:next w:val="a"/>
    <w:link w:val="Char2"/>
    <w:uiPriority w:val="30"/>
    <w:qFormat/>
    <w:rsid w:val="002D3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D33E3"/>
    <w:rPr>
      <w:i/>
      <w:iCs/>
      <w:color w:val="2F5496" w:themeColor="accent1" w:themeShade="BF"/>
    </w:rPr>
  </w:style>
  <w:style w:type="character" w:styleId="a9">
    <w:name w:val="Intense Reference"/>
    <w:basedOn w:val="a0"/>
    <w:uiPriority w:val="32"/>
    <w:qFormat/>
    <w:rsid w:val="002D3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2025-09-30T18:49:00Z</dcterms:created>
  <dcterms:modified xsi:type="dcterms:W3CDTF">2025-09-30T18:49:00Z</dcterms:modified>
</cp:coreProperties>
</file>